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1F" w:rsidRPr="007511E2" w:rsidRDefault="00BB3228" w:rsidP="004E13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</w:t>
      </w:r>
      <w:r w:rsidRPr="00BB3228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ЯСНЕННЯ</w:t>
      </w:r>
    </w:p>
    <w:p w:rsidR="00B2100E" w:rsidRDefault="00BB3228" w:rsidP="004E13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дотримання</w:t>
      </w:r>
      <w:r w:rsidR="002B6E1F" w:rsidRPr="007511E2">
        <w:rPr>
          <w:b/>
          <w:sz w:val="28"/>
          <w:szCs w:val="28"/>
          <w:lang w:val="uk-UA"/>
        </w:rPr>
        <w:t xml:space="preserve"> вимог законодавства</w:t>
      </w:r>
      <w:r w:rsidR="004E136B">
        <w:rPr>
          <w:b/>
          <w:sz w:val="28"/>
          <w:szCs w:val="28"/>
          <w:lang w:val="uk-UA"/>
        </w:rPr>
        <w:t xml:space="preserve"> </w:t>
      </w:r>
      <w:r w:rsidR="002B6E1F" w:rsidRPr="007511E2">
        <w:rPr>
          <w:b/>
          <w:sz w:val="28"/>
          <w:szCs w:val="28"/>
          <w:lang w:val="uk-UA"/>
        </w:rPr>
        <w:t>у сфері запобігання корупції щодо подання</w:t>
      </w:r>
      <w:r w:rsidR="004E136B">
        <w:rPr>
          <w:b/>
          <w:sz w:val="28"/>
          <w:szCs w:val="28"/>
          <w:lang w:val="uk-UA"/>
        </w:rPr>
        <w:t xml:space="preserve"> </w:t>
      </w:r>
      <w:r w:rsidR="002B6E1F" w:rsidRPr="007511E2">
        <w:rPr>
          <w:b/>
          <w:sz w:val="28"/>
          <w:szCs w:val="28"/>
          <w:lang w:val="uk-UA"/>
        </w:rPr>
        <w:t xml:space="preserve">декларацій </w:t>
      </w:r>
      <w:r w:rsidR="00B2100E">
        <w:rPr>
          <w:b/>
          <w:sz w:val="28"/>
          <w:szCs w:val="28"/>
          <w:lang w:val="uk-UA"/>
        </w:rPr>
        <w:t>та повідомлень про суттєві зміни</w:t>
      </w:r>
    </w:p>
    <w:p w:rsidR="002B6E1F" w:rsidRPr="007511E2" w:rsidRDefault="00B2100E" w:rsidP="004E13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майновому стані</w:t>
      </w:r>
    </w:p>
    <w:p w:rsidR="002B6E1F" w:rsidRPr="007511E2" w:rsidRDefault="002B6E1F" w:rsidP="004E3FDB">
      <w:pPr>
        <w:jc w:val="both"/>
        <w:rPr>
          <w:sz w:val="28"/>
          <w:szCs w:val="28"/>
          <w:lang w:val="uk-UA"/>
        </w:rPr>
      </w:pPr>
    </w:p>
    <w:p w:rsidR="002B6E1F" w:rsidRPr="007511E2" w:rsidRDefault="00B2100E" w:rsidP="004E3F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Звертаю увагу, що з</w:t>
      </w:r>
      <w:r w:rsidR="002B6E1F" w:rsidRPr="007511E2">
        <w:rPr>
          <w:sz w:val="28"/>
          <w:szCs w:val="28"/>
          <w:lang w:val="uk-UA"/>
        </w:rPr>
        <w:t>гідно з вимогами частини</w:t>
      </w:r>
      <w:r w:rsidR="002B6E1F">
        <w:rPr>
          <w:sz w:val="28"/>
          <w:szCs w:val="28"/>
          <w:lang w:val="uk-UA"/>
        </w:rPr>
        <w:t xml:space="preserve"> першої</w:t>
      </w:r>
      <w:r w:rsidR="002B6E1F" w:rsidRPr="007511E2">
        <w:rPr>
          <w:sz w:val="28"/>
          <w:szCs w:val="28"/>
          <w:lang w:val="uk-UA"/>
        </w:rPr>
        <w:t xml:space="preserve"> статті 45 Закону України «Про запобігання корупції» </w:t>
      </w:r>
      <w:r w:rsidR="002B6E1F" w:rsidRPr="00AE69F3">
        <w:rPr>
          <w:rStyle w:val="rvts0"/>
          <w:sz w:val="28"/>
          <w:szCs w:val="28"/>
          <w:lang w:val="uk-UA"/>
        </w:rPr>
        <w:t>(далі – Закон)</w:t>
      </w:r>
      <w:r w:rsidR="002B6E1F">
        <w:rPr>
          <w:rStyle w:val="rvts0"/>
          <w:sz w:val="28"/>
          <w:szCs w:val="28"/>
          <w:lang w:val="uk-UA"/>
        </w:rPr>
        <w:t xml:space="preserve"> </w:t>
      </w:r>
      <w:r w:rsidR="002B6E1F" w:rsidRPr="00C71C28">
        <w:rPr>
          <w:rStyle w:val="rvts0"/>
          <w:sz w:val="28"/>
          <w:szCs w:val="28"/>
          <w:lang w:val="uk-UA"/>
        </w:rPr>
        <w:t xml:space="preserve">посадові </w:t>
      </w:r>
      <w:r w:rsidR="002B6E1F" w:rsidRPr="00C71C28">
        <w:rPr>
          <w:sz w:val="28"/>
          <w:szCs w:val="28"/>
          <w:lang w:val="uk-UA"/>
        </w:rPr>
        <w:t>та</w:t>
      </w:r>
      <w:r w:rsidR="002B6E1F" w:rsidRPr="00C71C28">
        <w:rPr>
          <w:rStyle w:val="rvts0"/>
          <w:sz w:val="28"/>
          <w:szCs w:val="28"/>
          <w:lang w:val="uk-UA"/>
        </w:rPr>
        <w:t xml:space="preserve"> службові</w:t>
      </w:r>
      <w:r w:rsidR="002B6E1F" w:rsidRPr="004E4089">
        <w:rPr>
          <w:rStyle w:val="rvts0"/>
          <w:sz w:val="28"/>
          <w:szCs w:val="28"/>
          <w:lang w:val="uk-UA"/>
        </w:rPr>
        <w:t xml:space="preserve"> особи</w:t>
      </w:r>
      <w:r w:rsidR="002B6E1F" w:rsidRPr="00C71C28">
        <w:rPr>
          <w:rStyle w:val="rvts0"/>
          <w:sz w:val="28"/>
          <w:szCs w:val="28"/>
          <w:lang w:val="uk-UA"/>
        </w:rPr>
        <w:t xml:space="preserve"> </w:t>
      </w:r>
      <w:r w:rsidR="002B6E1F" w:rsidRPr="007511E2">
        <w:rPr>
          <w:rStyle w:val="rvts0"/>
          <w:sz w:val="28"/>
          <w:szCs w:val="28"/>
          <w:lang w:val="uk-UA"/>
        </w:rPr>
        <w:t xml:space="preserve">органів прокуратури </w:t>
      </w:r>
      <w:r w:rsidR="002B6E1F" w:rsidRPr="007511E2">
        <w:rPr>
          <w:sz w:val="28"/>
          <w:szCs w:val="28"/>
          <w:lang w:val="uk-UA"/>
        </w:rPr>
        <w:t xml:space="preserve">зобов’язані щорічно </w:t>
      </w:r>
      <w:r w:rsidR="002B6E1F" w:rsidRPr="007511E2">
        <w:rPr>
          <w:b/>
          <w:sz w:val="28"/>
          <w:szCs w:val="28"/>
          <w:lang w:val="uk-UA"/>
        </w:rPr>
        <w:t>до 1 квітня</w:t>
      </w:r>
      <w:r w:rsidR="002B6E1F" w:rsidRPr="007511E2">
        <w:rPr>
          <w:sz w:val="28"/>
          <w:szCs w:val="28"/>
          <w:lang w:val="uk-UA"/>
        </w:rPr>
        <w:t xml:space="preserve"> подавати шляхом заповнення на офіційному вебсайті </w:t>
      </w:r>
      <w:r w:rsidR="002B6E1F" w:rsidRPr="00D35E20">
        <w:rPr>
          <w:sz w:val="28"/>
          <w:szCs w:val="28"/>
          <w:lang w:val="uk-UA"/>
        </w:rPr>
        <w:t>Національн</w:t>
      </w:r>
      <w:r w:rsidR="002B6E1F">
        <w:rPr>
          <w:sz w:val="28"/>
          <w:szCs w:val="28"/>
          <w:lang w:val="uk-UA"/>
        </w:rPr>
        <w:t>ого</w:t>
      </w:r>
      <w:r w:rsidR="002B6E1F" w:rsidRPr="00D35E20">
        <w:rPr>
          <w:sz w:val="28"/>
          <w:szCs w:val="28"/>
          <w:lang w:val="uk-UA"/>
        </w:rPr>
        <w:t xml:space="preserve"> агентств</w:t>
      </w:r>
      <w:r w:rsidR="002B6E1F">
        <w:rPr>
          <w:sz w:val="28"/>
          <w:szCs w:val="28"/>
          <w:lang w:val="uk-UA"/>
        </w:rPr>
        <w:t>а</w:t>
      </w:r>
      <w:r w:rsidR="002B6E1F" w:rsidRPr="00D35E20">
        <w:rPr>
          <w:sz w:val="28"/>
          <w:szCs w:val="28"/>
          <w:lang w:val="uk-UA"/>
        </w:rPr>
        <w:t xml:space="preserve"> з питань запобігання корупції</w:t>
      </w:r>
      <w:r w:rsidR="002B6E1F" w:rsidRPr="007511E2">
        <w:rPr>
          <w:sz w:val="28"/>
          <w:szCs w:val="28"/>
          <w:lang w:val="uk-UA"/>
        </w:rPr>
        <w:t xml:space="preserve"> </w:t>
      </w:r>
      <w:r w:rsidR="002B6E1F">
        <w:rPr>
          <w:sz w:val="28"/>
          <w:szCs w:val="28"/>
          <w:lang w:val="uk-UA"/>
        </w:rPr>
        <w:t>(далі – Національне агентство)</w:t>
      </w:r>
      <w:r w:rsidR="002B6E1F" w:rsidRPr="00300C50">
        <w:rPr>
          <w:sz w:val="28"/>
          <w:szCs w:val="28"/>
          <w:lang w:val="uk-UA"/>
        </w:rPr>
        <w:t xml:space="preserve"> </w:t>
      </w:r>
      <w:hyperlink r:id="rId4" w:anchor="n4" w:tgtFrame="_blank" w:history="1">
        <w:r w:rsidR="002B6E1F" w:rsidRPr="007511E2">
          <w:rPr>
            <w:rStyle w:val="a3"/>
            <w:color w:val="auto"/>
            <w:sz w:val="28"/>
            <w:szCs w:val="28"/>
            <w:u w:val="none"/>
            <w:lang w:val="uk-UA"/>
          </w:rPr>
          <w:t>декларацію</w:t>
        </w:r>
      </w:hyperlink>
      <w:r w:rsidR="002B6E1F" w:rsidRPr="007511E2">
        <w:rPr>
          <w:sz w:val="28"/>
          <w:szCs w:val="28"/>
          <w:lang w:val="uk-UA"/>
        </w:rPr>
        <w:t xml:space="preserve"> особи, уповноваженої на виконання функцій держави</w:t>
      </w:r>
      <w:r w:rsidR="002B6E1F">
        <w:rPr>
          <w:sz w:val="28"/>
          <w:szCs w:val="28"/>
          <w:lang w:val="uk-UA"/>
        </w:rPr>
        <w:t xml:space="preserve"> або місцевого самоврядування (д</w:t>
      </w:r>
      <w:r w:rsidR="002B6E1F" w:rsidRPr="007511E2">
        <w:rPr>
          <w:sz w:val="28"/>
          <w:szCs w:val="28"/>
          <w:lang w:val="uk-UA"/>
        </w:rPr>
        <w:t xml:space="preserve">алі </w:t>
      </w:r>
      <w:r w:rsidR="002B6E1F">
        <w:rPr>
          <w:sz w:val="28"/>
          <w:szCs w:val="28"/>
          <w:lang w:val="uk-UA"/>
        </w:rPr>
        <w:t>–</w:t>
      </w:r>
      <w:r w:rsidR="002B6E1F" w:rsidRPr="007511E2">
        <w:rPr>
          <w:sz w:val="28"/>
          <w:szCs w:val="28"/>
          <w:lang w:val="uk-UA"/>
        </w:rPr>
        <w:t xml:space="preserve"> декларація), за минулий рік за формою, що визначається Національним агентством</w:t>
      </w:r>
      <w:r w:rsidR="002B6E1F">
        <w:rPr>
          <w:sz w:val="28"/>
          <w:szCs w:val="28"/>
          <w:lang w:val="uk-UA"/>
        </w:rPr>
        <w:t>.</w:t>
      </w:r>
    </w:p>
    <w:p w:rsidR="002B6E1F" w:rsidRPr="007511E2" w:rsidRDefault="002B6E1F" w:rsidP="004E3FD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511E2">
        <w:rPr>
          <w:sz w:val="28"/>
          <w:szCs w:val="28"/>
          <w:lang w:val="uk-UA"/>
        </w:rPr>
        <w:t>уб’єктів декларування, які припиняють діяльність, пов’язану з виконанням функцій держави, зобов’язано подати декларацію за період, не охоплений раніше поданими деклараціями.</w:t>
      </w:r>
      <w:r>
        <w:rPr>
          <w:sz w:val="28"/>
          <w:szCs w:val="28"/>
          <w:lang w:val="uk-UA"/>
        </w:rPr>
        <w:t xml:space="preserve"> Також особи, які припинили таку діяльність минулого року, зобов’язані цього року подати таку декларацію.</w:t>
      </w:r>
    </w:p>
    <w:p w:rsidR="00020FF8" w:rsidRPr="00EA3DF6" w:rsidRDefault="00CD7C0E" w:rsidP="004E3F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внесенням змін до Закону</w:t>
      </w:r>
      <w:r w:rsidR="00020FF8" w:rsidRPr="00EA3DF6">
        <w:rPr>
          <w:sz w:val="28"/>
          <w:szCs w:val="28"/>
          <w:lang w:val="uk-UA"/>
        </w:rPr>
        <w:t xml:space="preserve"> у 2020 році продовжено термін подання щорічних декларацій осіб, уповноважених на виконання функцій держави або місцевого самоврядування, та відповідних </w:t>
      </w:r>
      <w:r w:rsidR="00020FF8">
        <w:rPr>
          <w:sz w:val="28"/>
          <w:szCs w:val="28"/>
          <w:lang w:val="uk-UA"/>
        </w:rPr>
        <w:t xml:space="preserve">декларацій </w:t>
      </w:r>
      <w:r w:rsidR="00020FF8" w:rsidRPr="00EA3DF6">
        <w:rPr>
          <w:sz w:val="28"/>
          <w:szCs w:val="28"/>
          <w:lang w:val="uk-UA"/>
        </w:rPr>
        <w:t xml:space="preserve">після звільнення </w:t>
      </w:r>
      <w:r w:rsidR="00020FF8" w:rsidRPr="00CD7C0E">
        <w:rPr>
          <w:b/>
          <w:sz w:val="28"/>
          <w:szCs w:val="28"/>
          <w:lang w:val="uk-UA"/>
        </w:rPr>
        <w:t>до 1 червня</w:t>
      </w:r>
      <w:r w:rsidR="00020FF8" w:rsidRPr="00EA3DF6">
        <w:rPr>
          <w:sz w:val="28"/>
          <w:szCs w:val="28"/>
          <w:lang w:val="uk-UA"/>
        </w:rPr>
        <w:t xml:space="preserve">. </w:t>
      </w:r>
    </w:p>
    <w:p w:rsidR="002B6E1F" w:rsidRDefault="002B6E1F" w:rsidP="004E3FDB">
      <w:pPr>
        <w:ind w:firstLine="708"/>
        <w:jc w:val="both"/>
        <w:rPr>
          <w:sz w:val="28"/>
          <w:szCs w:val="28"/>
          <w:lang w:val="uk-UA"/>
        </w:rPr>
      </w:pPr>
      <w:bookmarkStart w:id="0" w:name="n22"/>
      <w:bookmarkEnd w:id="0"/>
      <w:r w:rsidRPr="007511E2">
        <w:rPr>
          <w:sz w:val="28"/>
          <w:szCs w:val="28"/>
          <w:lang w:val="uk-UA"/>
        </w:rPr>
        <w:t xml:space="preserve">З метою недопущення помилок при заповненні електронних </w:t>
      </w:r>
      <w:r>
        <w:rPr>
          <w:sz w:val="28"/>
          <w:szCs w:val="28"/>
          <w:lang w:val="uk-UA"/>
        </w:rPr>
        <w:t xml:space="preserve">           </w:t>
      </w:r>
      <w:r w:rsidRPr="007511E2">
        <w:rPr>
          <w:sz w:val="28"/>
          <w:szCs w:val="28"/>
          <w:lang w:val="uk-UA"/>
        </w:rPr>
        <w:t>деклар</w:t>
      </w:r>
      <w:r>
        <w:rPr>
          <w:sz w:val="28"/>
          <w:szCs w:val="28"/>
          <w:lang w:val="uk-UA"/>
        </w:rPr>
        <w:t>ацій слід ураховувати Р</w:t>
      </w:r>
      <w:r w:rsidRPr="007511E2">
        <w:rPr>
          <w:sz w:val="28"/>
          <w:szCs w:val="28"/>
          <w:lang w:val="uk-UA"/>
        </w:rPr>
        <w:t>оз’яснення щодо застосування окремих положень Закону</w:t>
      </w:r>
      <w:r>
        <w:rPr>
          <w:sz w:val="28"/>
          <w:szCs w:val="28"/>
          <w:lang w:val="uk-UA"/>
        </w:rPr>
        <w:t xml:space="preserve"> України «Про запобігання корупції» </w:t>
      </w:r>
      <w:r w:rsidRPr="007511E2">
        <w:rPr>
          <w:sz w:val="28"/>
          <w:szCs w:val="28"/>
          <w:lang w:val="uk-UA"/>
        </w:rPr>
        <w:t>стосовно заходів фінансового контролю Національного аген</w:t>
      </w:r>
      <w:r>
        <w:rPr>
          <w:sz w:val="28"/>
          <w:szCs w:val="28"/>
          <w:lang w:val="uk-UA"/>
        </w:rPr>
        <w:t>т</w:t>
      </w:r>
      <w:r w:rsidRPr="007511E2">
        <w:rPr>
          <w:sz w:val="28"/>
          <w:szCs w:val="28"/>
          <w:lang w:val="uk-UA"/>
        </w:rPr>
        <w:t>ства від 1</w:t>
      </w:r>
      <w:r>
        <w:rPr>
          <w:sz w:val="28"/>
          <w:szCs w:val="28"/>
          <w:lang w:val="uk-UA"/>
        </w:rPr>
        <w:t>3.02</w:t>
      </w:r>
      <w:r w:rsidRPr="007511E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7511E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1, які</w:t>
      </w:r>
      <w:r w:rsidRPr="007511E2">
        <w:rPr>
          <w:sz w:val="28"/>
          <w:szCs w:val="28"/>
          <w:lang w:val="uk-UA"/>
        </w:rPr>
        <w:t xml:space="preserve"> оприлюднені на його офіційному вебсайті.</w:t>
      </w:r>
      <w:r>
        <w:rPr>
          <w:sz w:val="28"/>
          <w:szCs w:val="28"/>
          <w:lang w:val="uk-UA"/>
        </w:rPr>
        <w:t xml:space="preserve"> На тому ж сайті презентовано рекомендації при роботі з </w:t>
      </w:r>
      <w:r w:rsidRPr="00407D2C">
        <w:rPr>
          <w:sz w:val="28"/>
          <w:szCs w:val="28"/>
          <w:lang w:val="uk-UA"/>
        </w:rPr>
        <w:t>Єдин</w:t>
      </w:r>
      <w:r>
        <w:rPr>
          <w:sz w:val="28"/>
          <w:szCs w:val="28"/>
          <w:lang w:val="uk-UA"/>
        </w:rPr>
        <w:t>им</w:t>
      </w:r>
      <w:r w:rsidRPr="00407D2C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им</w:t>
      </w:r>
      <w:r w:rsidRPr="00407D2C">
        <w:rPr>
          <w:sz w:val="28"/>
          <w:szCs w:val="28"/>
          <w:lang w:val="uk-UA"/>
        </w:rPr>
        <w:t xml:space="preserve"> реєстр</w:t>
      </w:r>
      <w:r>
        <w:rPr>
          <w:sz w:val="28"/>
          <w:szCs w:val="28"/>
          <w:lang w:val="uk-UA"/>
        </w:rPr>
        <w:t>ом</w:t>
      </w:r>
      <w:r w:rsidRPr="00407D2C">
        <w:rPr>
          <w:sz w:val="28"/>
          <w:szCs w:val="28"/>
          <w:lang w:val="uk-UA"/>
        </w:rPr>
        <w:t xml:space="preserve"> декларацій осіб, уповноважених на виконання функцій держави або місцевого самоврядування</w:t>
      </w:r>
      <w:r>
        <w:rPr>
          <w:sz w:val="28"/>
          <w:szCs w:val="28"/>
          <w:lang w:val="uk-UA"/>
        </w:rPr>
        <w:t>, відеороз’яснення</w:t>
      </w:r>
      <w:bookmarkStart w:id="1" w:name="_GoBack"/>
      <w:bookmarkEnd w:id="1"/>
      <w:r>
        <w:rPr>
          <w:sz w:val="28"/>
          <w:szCs w:val="28"/>
          <w:lang w:val="uk-UA"/>
        </w:rPr>
        <w:t xml:space="preserve"> щодо заповнення електронних декларацій</w:t>
      </w:r>
      <w:r w:rsidRPr="000B1AF8">
        <w:rPr>
          <w:sz w:val="28"/>
          <w:szCs w:val="28"/>
          <w:lang w:val="uk-UA"/>
        </w:rPr>
        <w:t>.</w:t>
      </w:r>
    </w:p>
    <w:p w:rsidR="004E3FDB" w:rsidRDefault="003F5D1D" w:rsidP="004E3FD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5D1D">
        <w:rPr>
          <w:rFonts w:ascii="Times New Roman" w:hAnsi="Times New Roman"/>
          <w:color w:val="000000"/>
          <w:sz w:val="28"/>
          <w:szCs w:val="28"/>
          <w:lang w:val="uk-UA"/>
        </w:rPr>
        <w:t>Так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ож </w:t>
      </w:r>
      <w:r w:rsidR="004E3FDB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інформую, що згідно з абзацом першим частини четвертої статті 45 Закону </w:t>
      </w:r>
      <w:r w:rsidR="004E3FDB" w:rsidRPr="004E3FDB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суб’єкт декларування </w:t>
      </w:r>
      <w:r w:rsidR="004E3FD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4E3FDB">
        <w:rPr>
          <w:rFonts w:ascii="Times New Roman" w:hAnsi="Times New Roman"/>
          <w:color w:val="000000"/>
          <w:sz w:val="28"/>
          <w:szCs w:val="28"/>
          <w:lang w:val="uk-UA"/>
        </w:rPr>
        <w:t>продовж семи днів після подання декларації має право подати виправлену декларацію, але не більше трьох разів.</w:t>
      </w:r>
      <w:r w:rsidR="004E3FD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2" w:name="n1423"/>
      <w:bookmarkStart w:id="3" w:name="n508"/>
      <w:bookmarkStart w:id="4" w:name="n509"/>
      <w:bookmarkEnd w:id="2"/>
      <w:bookmarkEnd w:id="3"/>
      <w:bookmarkEnd w:id="4"/>
    </w:p>
    <w:p w:rsidR="00F05126" w:rsidRDefault="00A3765F" w:rsidP="004E3FD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Крім того, необхідно дотримуватись вимог частини 2 статті 52 Закону</w:t>
      </w:r>
      <w:r w:rsidR="00F05126">
        <w:rPr>
          <w:color w:val="000000"/>
          <w:sz w:val="28"/>
          <w:szCs w:val="28"/>
          <w:lang w:val="uk-UA"/>
        </w:rPr>
        <w:t xml:space="preserve">. </w:t>
      </w:r>
    </w:p>
    <w:p w:rsidR="00B2100E" w:rsidRPr="00A3765F" w:rsidRDefault="00F05126" w:rsidP="004E3FD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Зокрема,</w:t>
      </w:r>
      <w:r w:rsidR="00A3765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="00B2100E" w:rsidRPr="00F05126">
        <w:rPr>
          <w:color w:val="000000"/>
          <w:sz w:val="28"/>
          <w:szCs w:val="28"/>
          <w:lang w:val="uk-UA"/>
        </w:rPr>
        <w:t xml:space="preserve"> разі суттєвої зміни у майновому стані суб’єкта декларування, а саме отримання доходу, придбання майна або здійснення видатку на суму, яка перевищує 50 прожиткових мінімумів</w:t>
      </w:r>
      <w:r>
        <w:rPr>
          <w:color w:val="000000"/>
          <w:sz w:val="28"/>
          <w:szCs w:val="28"/>
          <w:lang w:val="uk-UA"/>
        </w:rPr>
        <w:t xml:space="preserve"> (на сьогоднішній день 105100 грн.)</w:t>
      </w:r>
      <w:r w:rsidR="00B2100E" w:rsidRPr="00F05126">
        <w:rPr>
          <w:color w:val="000000"/>
          <w:sz w:val="28"/>
          <w:szCs w:val="28"/>
          <w:lang w:val="uk-UA"/>
        </w:rPr>
        <w:t xml:space="preserve">, встановлених для працездатних осіб на 1 січня відповідного року, зазначений суб’єкт у десятиденний строк з моменту отримання доходу, придбання майна або здійснення видатку зобов’язаний повідомити про це Національне агентство. </w:t>
      </w:r>
      <w:proofErr w:type="spellStart"/>
      <w:r w:rsidR="00B2100E" w:rsidRPr="00A3765F">
        <w:rPr>
          <w:color w:val="000000"/>
          <w:sz w:val="28"/>
          <w:szCs w:val="28"/>
        </w:rPr>
        <w:t>Зазначена</w:t>
      </w:r>
      <w:proofErr w:type="spellEnd"/>
      <w:r w:rsidR="00B2100E" w:rsidRPr="00A3765F">
        <w:rPr>
          <w:color w:val="000000"/>
          <w:sz w:val="28"/>
          <w:szCs w:val="28"/>
        </w:rPr>
        <w:t xml:space="preserve"> </w:t>
      </w:r>
      <w:proofErr w:type="spellStart"/>
      <w:r w:rsidR="00B2100E" w:rsidRPr="00A3765F">
        <w:rPr>
          <w:color w:val="000000"/>
          <w:sz w:val="28"/>
          <w:szCs w:val="28"/>
        </w:rPr>
        <w:t>інформація</w:t>
      </w:r>
      <w:proofErr w:type="spellEnd"/>
      <w:r w:rsidR="00B2100E" w:rsidRPr="00A3765F">
        <w:rPr>
          <w:color w:val="000000"/>
          <w:sz w:val="28"/>
          <w:szCs w:val="28"/>
        </w:rPr>
        <w:t xml:space="preserve"> вноситься до </w:t>
      </w:r>
      <w:proofErr w:type="spellStart"/>
      <w:r w:rsidR="00B2100E" w:rsidRPr="00A3765F">
        <w:rPr>
          <w:color w:val="000000"/>
          <w:sz w:val="28"/>
          <w:szCs w:val="28"/>
        </w:rPr>
        <w:t>Єдиного</w:t>
      </w:r>
      <w:proofErr w:type="spellEnd"/>
      <w:r w:rsidR="00B2100E" w:rsidRPr="00A3765F">
        <w:rPr>
          <w:color w:val="000000"/>
          <w:sz w:val="28"/>
          <w:szCs w:val="28"/>
        </w:rPr>
        <w:t xml:space="preserve"> державного </w:t>
      </w:r>
      <w:proofErr w:type="spellStart"/>
      <w:r w:rsidR="00B2100E" w:rsidRPr="00A3765F">
        <w:rPr>
          <w:color w:val="000000"/>
          <w:sz w:val="28"/>
          <w:szCs w:val="28"/>
        </w:rPr>
        <w:t>реєстру</w:t>
      </w:r>
      <w:proofErr w:type="spellEnd"/>
      <w:r w:rsidR="00B2100E" w:rsidRPr="00A3765F">
        <w:rPr>
          <w:color w:val="000000"/>
          <w:sz w:val="28"/>
          <w:szCs w:val="28"/>
        </w:rPr>
        <w:t xml:space="preserve"> </w:t>
      </w:r>
      <w:proofErr w:type="spellStart"/>
      <w:r w:rsidR="00B2100E" w:rsidRPr="00A3765F">
        <w:rPr>
          <w:color w:val="000000"/>
          <w:sz w:val="28"/>
          <w:szCs w:val="28"/>
        </w:rPr>
        <w:t>декларацій</w:t>
      </w:r>
      <w:proofErr w:type="spellEnd"/>
      <w:r w:rsidR="00B2100E" w:rsidRPr="00A3765F">
        <w:rPr>
          <w:color w:val="000000"/>
          <w:sz w:val="28"/>
          <w:szCs w:val="28"/>
        </w:rPr>
        <w:t xml:space="preserve"> </w:t>
      </w:r>
      <w:proofErr w:type="spellStart"/>
      <w:r w:rsidR="00B2100E" w:rsidRPr="00A3765F">
        <w:rPr>
          <w:color w:val="000000"/>
          <w:sz w:val="28"/>
          <w:szCs w:val="28"/>
        </w:rPr>
        <w:t>осіб</w:t>
      </w:r>
      <w:proofErr w:type="spellEnd"/>
      <w:r w:rsidR="00B2100E" w:rsidRPr="00A3765F">
        <w:rPr>
          <w:color w:val="000000"/>
          <w:sz w:val="28"/>
          <w:szCs w:val="28"/>
        </w:rPr>
        <w:t xml:space="preserve">, </w:t>
      </w:r>
      <w:proofErr w:type="spellStart"/>
      <w:r w:rsidR="00B2100E" w:rsidRPr="00A3765F">
        <w:rPr>
          <w:color w:val="000000"/>
          <w:sz w:val="28"/>
          <w:szCs w:val="28"/>
        </w:rPr>
        <w:t>уповноважених</w:t>
      </w:r>
      <w:proofErr w:type="spellEnd"/>
      <w:r w:rsidR="00B2100E" w:rsidRPr="00A3765F">
        <w:rPr>
          <w:color w:val="000000"/>
          <w:sz w:val="28"/>
          <w:szCs w:val="28"/>
        </w:rPr>
        <w:t xml:space="preserve"> на </w:t>
      </w:r>
      <w:proofErr w:type="spellStart"/>
      <w:r w:rsidR="00B2100E" w:rsidRPr="00A3765F">
        <w:rPr>
          <w:color w:val="000000"/>
          <w:sz w:val="28"/>
          <w:szCs w:val="28"/>
        </w:rPr>
        <w:t>виконання</w:t>
      </w:r>
      <w:proofErr w:type="spellEnd"/>
      <w:r w:rsidR="00B2100E" w:rsidRPr="00A3765F">
        <w:rPr>
          <w:color w:val="000000"/>
          <w:sz w:val="28"/>
          <w:szCs w:val="28"/>
        </w:rPr>
        <w:t xml:space="preserve"> </w:t>
      </w:r>
      <w:proofErr w:type="spellStart"/>
      <w:r w:rsidR="00B2100E" w:rsidRPr="00A3765F">
        <w:rPr>
          <w:color w:val="000000"/>
          <w:sz w:val="28"/>
          <w:szCs w:val="28"/>
        </w:rPr>
        <w:t>функцій</w:t>
      </w:r>
      <w:proofErr w:type="spellEnd"/>
      <w:r w:rsidR="00B2100E" w:rsidRPr="00A3765F">
        <w:rPr>
          <w:color w:val="000000"/>
          <w:sz w:val="28"/>
          <w:szCs w:val="28"/>
        </w:rPr>
        <w:t xml:space="preserve"> </w:t>
      </w:r>
      <w:proofErr w:type="spellStart"/>
      <w:r w:rsidR="00B2100E" w:rsidRPr="00A3765F">
        <w:rPr>
          <w:color w:val="000000"/>
          <w:sz w:val="28"/>
          <w:szCs w:val="28"/>
        </w:rPr>
        <w:t>держави</w:t>
      </w:r>
      <w:proofErr w:type="spellEnd"/>
      <w:r w:rsidR="00B2100E" w:rsidRPr="00A3765F">
        <w:rPr>
          <w:color w:val="000000"/>
          <w:sz w:val="28"/>
          <w:szCs w:val="28"/>
        </w:rPr>
        <w:t xml:space="preserve"> </w:t>
      </w:r>
      <w:proofErr w:type="spellStart"/>
      <w:r w:rsidR="00B2100E" w:rsidRPr="00A3765F">
        <w:rPr>
          <w:color w:val="000000"/>
          <w:sz w:val="28"/>
          <w:szCs w:val="28"/>
        </w:rPr>
        <w:t>або</w:t>
      </w:r>
      <w:proofErr w:type="spellEnd"/>
      <w:r w:rsidR="00B2100E" w:rsidRPr="00A3765F">
        <w:rPr>
          <w:color w:val="000000"/>
          <w:sz w:val="28"/>
          <w:szCs w:val="28"/>
        </w:rPr>
        <w:t xml:space="preserve"> </w:t>
      </w:r>
      <w:proofErr w:type="spellStart"/>
      <w:r w:rsidR="00B2100E" w:rsidRPr="00A3765F">
        <w:rPr>
          <w:color w:val="000000"/>
          <w:sz w:val="28"/>
          <w:szCs w:val="28"/>
        </w:rPr>
        <w:t>місцевого</w:t>
      </w:r>
      <w:proofErr w:type="spellEnd"/>
      <w:r w:rsidR="00B2100E" w:rsidRPr="00A3765F">
        <w:rPr>
          <w:color w:val="000000"/>
          <w:sz w:val="28"/>
          <w:szCs w:val="28"/>
        </w:rPr>
        <w:t xml:space="preserve"> </w:t>
      </w:r>
      <w:proofErr w:type="spellStart"/>
      <w:r w:rsidR="00B2100E" w:rsidRPr="00A3765F">
        <w:rPr>
          <w:color w:val="000000"/>
          <w:sz w:val="28"/>
          <w:szCs w:val="28"/>
        </w:rPr>
        <w:t>самоврядування</w:t>
      </w:r>
      <w:proofErr w:type="spellEnd"/>
      <w:r w:rsidR="00B2100E" w:rsidRPr="00A3765F">
        <w:rPr>
          <w:color w:val="000000"/>
          <w:sz w:val="28"/>
          <w:szCs w:val="28"/>
        </w:rPr>
        <w:t xml:space="preserve">, та </w:t>
      </w:r>
      <w:proofErr w:type="spellStart"/>
      <w:r w:rsidR="00B2100E" w:rsidRPr="00A3765F">
        <w:rPr>
          <w:color w:val="000000"/>
          <w:sz w:val="28"/>
          <w:szCs w:val="28"/>
        </w:rPr>
        <w:t>оприлюднюється</w:t>
      </w:r>
      <w:proofErr w:type="spellEnd"/>
      <w:r w:rsidR="00B2100E" w:rsidRPr="00A3765F">
        <w:rPr>
          <w:color w:val="000000"/>
          <w:sz w:val="28"/>
          <w:szCs w:val="28"/>
        </w:rPr>
        <w:t xml:space="preserve"> на </w:t>
      </w:r>
      <w:proofErr w:type="spellStart"/>
      <w:r w:rsidR="00B2100E" w:rsidRPr="00A3765F">
        <w:rPr>
          <w:color w:val="000000"/>
          <w:sz w:val="28"/>
          <w:szCs w:val="28"/>
        </w:rPr>
        <w:t>офіційному</w:t>
      </w:r>
      <w:proofErr w:type="spellEnd"/>
      <w:r w:rsidR="00B2100E" w:rsidRPr="00A3765F">
        <w:rPr>
          <w:color w:val="000000"/>
          <w:sz w:val="28"/>
          <w:szCs w:val="28"/>
        </w:rPr>
        <w:t xml:space="preserve"> вебсайті Національного агентства.</w:t>
      </w:r>
    </w:p>
    <w:p w:rsidR="00B2100E" w:rsidRDefault="00B2100E" w:rsidP="004E3FD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" w:name="n1442"/>
      <w:bookmarkEnd w:id="5"/>
      <w:proofErr w:type="spellStart"/>
      <w:r w:rsidRPr="00A3765F">
        <w:rPr>
          <w:color w:val="000000"/>
          <w:sz w:val="28"/>
          <w:szCs w:val="28"/>
        </w:rPr>
        <w:t>Положення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частини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другої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цієї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статті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застосовуються</w:t>
      </w:r>
      <w:proofErr w:type="spellEnd"/>
      <w:r w:rsidRPr="00A3765F">
        <w:rPr>
          <w:color w:val="000000"/>
          <w:sz w:val="28"/>
          <w:szCs w:val="28"/>
        </w:rPr>
        <w:t xml:space="preserve"> до </w:t>
      </w:r>
      <w:proofErr w:type="spellStart"/>
      <w:r w:rsidRPr="00A3765F">
        <w:rPr>
          <w:color w:val="000000"/>
          <w:sz w:val="28"/>
          <w:szCs w:val="28"/>
        </w:rPr>
        <w:t>суб’єктів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декларування</w:t>
      </w:r>
      <w:proofErr w:type="spellEnd"/>
      <w:r w:rsidRPr="00A3765F">
        <w:rPr>
          <w:color w:val="000000"/>
          <w:sz w:val="28"/>
          <w:szCs w:val="28"/>
        </w:rPr>
        <w:t xml:space="preserve">, </w:t>
      </w:r>
      <w:proofErr w:type="spellStart"/>
      <w:r w:rsidRPr="00A3765F">
        <w:rPr>
          <w:color w:val="000000"/>
          <w:sz w:val="28"/>
          <w:szCs w:val="28"/>
        </w:rPr>
        <w:t>які</w:t>
      </w:r>
      <w:proofErr w:type="spellEnd"/>
      <w:r w:rsidRPr="00A3765F">
        <w:rPr>
          <w:color w:val="000000"/>
          <w:sz w:val="28"/>
          <w:szCs w:val="28"/>
        </w:rPr>
        <w:t xml:space="preserve"> є </w:t>
      </w:r>
      <w:proofErr w:type="spellStart"/>
      <w:r w:rsidRPr="00A3765F">
        <w:rPr>
          <w:color w:val="000000"/>
          <w:sz w:val="28"/>
          <w:szCs w:val="28"/>
        </w:rPr>
        <w:t>службовими</w:t>
      </w:r>
      <w:proofErr w:type="spellEnd"/>
      <w:r w:rsidRPr="00A3765F">
        <w:rPr>
          <w:color w:val="000000"/>
          <w:sz w:val="28"/>
          <w:szCs w:val="28"/>
        </w:rPr>
        <w:t xml:space="preserve"> особами, </w:t>
      </w:r>
      <w:proofErr w:type="spellStart"/>
      <w:r w:rsidRPr="00A3765F">
        <w:rPr>
          <w:color w:val="000000"/>
          <w:sz w:val="28"/>
          <w:szCs w:val="28"/>
        </w:rPr>
        <w:t>які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займають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відповідальне</w:t>
      </w:r>
      <w:proofErr w:type="spellEnd"/>
      <w:r w:rsidRPr="00A3765F">
        <w:rPr>
          <w:color w:val="000000"/>
          <w:sz w:val="28"/>
          <w:szCs w:val="28"/>
        </w:rPr>
        <w:t xml:space="preserve"> та особливо </w:t>
      </w:r>
      <w:proofErr w:type="spellStart"/>
      <w:r w:rsidRPr="00A3765F">
        <w:rPr>
          <w:color w:val="000000"/>
          <w:sz w:val="28"/>
          <w:szCs w:val="28"/>
        </w:rPr>
        <w:t>відповідальне</w:t>
      </w:r>
      <w:proofErr w:type="spellEnd"/>
      <w:r w:rsidRPr="00A3765F">
        <w:rPr>
          <w:color w:val="000000"/>
          <w:sz w:val="28"/>
          <w:szCs w:val="28"/>
        </w:rPr>
        <w:t xml:space="preserve"> становище, а </w:t>
      </w:r>
      <w:proofErr w:type="spellStart"/>
      <w:r w:rsidRPr="00A3765F">
        <w:rPr>
          <w:color w:val="000000"/>
          <w:sz w:val="28"/>
          <w:szCs w:val="28"/>
        </w:rPr>
        <w:t>також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суб’єктів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декларування</w:t>
      </w:r>
      <w:proofErr w:type="spellEnd"/>
      <w:r w:rsidRPr="00A3765F">
        <w:rPr>
          <w:color w:val="000000"/>
          <w:sz w:val="28"/>
          <w:szCs w:val="28"/>
        </w:rPr>
        <w:t xml:space="preserve">, </w:t>
      </w:r>
      <w:proofErr w:type="spellStart"/>
      <w:r w:rsidRPr="00A3765F">
        <w:rPr>
          <w:color w:val="000000"/>
          <w:sz w:val="28"/>
          <w:szCs w:val="28"/>
        </w:rPr>
        <w:t>які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займають</w:t>
      </w:r>
      <w:proofErr w:type="spellEnd"/>
      <w:r w:rsidRPr="00A3765F">
        <w:rPr>
          <w:color w:val="000000"/>
          <w:sz w:val="28"/>
          <w:szCs w:val="28"/>
        </w:rPr>
        <w:t xml:space="preserve"> посади, </w:t>
      </w:r>
      <w:proofErr w:type="spellStart"/>
      <w:r w:rsidRPr="00A3765F">
        <w:rPr>
          <w:color w:val="000000"/>
          <w:sz w:val="28"/>
          <w:szCs w:val="28"/>
        </w:rPr>
        <w:t>пов’язані</w:t>
      </w:r>
      <w:proofErr w:type="spellEnd"/>
      <w:r w:rsidRPr="00A3765F">
        <w:rPr>
          <w:color w:val="000000"/>
          <w:sz w:val="28"/>
          <w:szCs w:val="28"/>
        </w:rPr>
        <w:t xml:space="preserve"> з </w:t>
      </w:r>
      <w:proofErr w:type="spellStart"/>
      <w:r w:rsidRPr="00A3765F">
        <w:rPr>
          <w:color w:val="000000"/>
          <w:sz w:val="28"/>
          <w:szCs w:val="28"/>
        </w:rPr>
        <w:t>високим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рівнем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корупційних</w:t>
      </w:r>
      <w:proofErr w:type="spellEnd"/>
      <w:r w:rsidRPr="00A3765F">
        <w:rPr>
          <w:color w:val="000000"/>
          <w:sz w:val="28"/>
          <w:szCs w:val="28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ризиків</w:t>
      </w:r>
      <w:proofErr w:type="spellEnd"/>
      <w:r w:rsidRPr="00A3765F">
        <w:rPr>
          <w:color w:val="000000"/>
          <w:sz w:val="28"/>
          <w:szCs w:val="28"/>
        </w:rPr>
        <w:t xml:space="preserve">, </w:t>
      </w:r>
      <w:proofErr w:type="spellStart"/>
      <w:r w:rsidRPr="00A3765F">
        <w:rPr>
          <w:color w:val="000000"/>
          <w:sz w:val="28"/>
          <w:szCs w:val="28"/>
        </w:rPr>
        <w:t>відповідно</w:t>
      </w:r>
      <w:proofErr w:type="spellEnd"/>
      <w:r w:rsidRPr="00A3765F">
        <w:rPr>
          <w:color w:val="000000"/>
          <w:sz w:val="28"/>
          <w:szCs w:val="28"/>
        </w:rPr>
        <w:t xml:space="preserve"> до </w:t>
      </w:r>
      <w:proofErr w:type="spellStart"/>
      <w:r w:rsidRPr="00665367">
        <w:rPr>
          <w:sz w:val="28"/>
          <w:szCs w:val="28"/>
        </w:rPr>
        <w:t>статті</w:t>
      </w:r>
      <w:proofErr w:type="spellEnd"/>
      <w:r w:rsidRPr="00665367">
        <w:rPr>
          <w:sz w:val="28"/>
          <w:szCs w:val="28"/>
        </w:rPr>
        <w:t xml:space="preserve"> 50</w:t>
      </w:r>
      <w:r w:rsidR="006653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3765F">
        <w:rPr>
          <w:color w:val="000000"/>
          <w:sz w:val="28"/>
          <w:szCs w:val="28"/>
        </w:rPr>
        <w:t>цього</w:t>
      </w:r>
      <w:proofErr w:type="spellEnd"/>
      <w:r w:rsidRPr="00A3765F">
        <w:rPr>
          <w:color w:val="000000"/>
          <w:sz w:val="28"/>
          <w:szCs w:val="28"/>
        </w:rPr>
        <w:t xml:space="preserve"> Закону.</w:t>
      </w:r>
    </w:p>
    <w:p w:rsidR="004E136B" w:rsidRDefault="004E136B" w:rsidP="004E3FD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4E136B" w:rsidRPr="004E136B" w:rsidRDefault="004E136B" w:rsidP="00971CB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4E136B">
        <w:rPr>
          <w:b/>
          <w:color w:val="000000"/>
          <w:sz w:val="28"/>
          <w:szCs w:val="28"/>
          <w:lang w:val="uk-UA"/>
        </w:rPr>
        <w:t>Генеральна інспекція</w:t>
      </w:r>
    </w:p>
    <w:sectPr w:rsidR="004E136B" w:rsidRPr="004E136B" w:rsidSect="004E136B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F"/>
    <w:rsid w:val="00020FF8"/>
    <w:rsid w:val="00220B4A"/>
    <w:rsid w:val="002B6E1F"/>
    <w:rsid w:val="00366068"/>
    <w:rsid w:val="003F5D1D"/>
    <w:rsid w:val="004D3A02"/>
    <w:rsid w:val="004E136B"/>
    <w:rsid w:val="004E3FDB"/>
    <w:rsid w:val="00665367"/>
    <w:rsid w:val="008562E1"/>
    <w:rsid w:val="00971CB7"/>
    <w:rsid w:val="00A3765F"/>
    <w:rsid w:val="00B2100E"/>
    <w:rsid w:val="00BB3228"/>
    <w:rsid w:val="00CD7C0E"/>
    <w:rsid w:val="00F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8FEE"/>
  <w15:chartTrackingRefBased/>
  <w15:docId w15:val="{0384E66A-E019-4385-8619-392C14EE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1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E1F"/>
    <w:rPr>
      <w:color w:val="0000FF"/>
      <w:u w:val="single"/>
    </w:rPr>
  </w:style>
  <w:style w:type="character" w:customStyle="1" w:styleId="rvts0">
    <w:name w:val="rvts0"/>
    <w:rsid w:val="002B6E1F"/>
  </w:style>
  <w:style w:type="paragraph" w:customStyle="1" w:styleId="rvps2">
    <w:name w:val="rvps2"/>
    <w:basedOn w:val="a"/>
    <w:rsid w:val="002B6E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9">
    <w:name w:val="rvts9"/>
    <w:rsid w:val="002B6E1F"/>
  </w:style>
  <w:style w:type="character" w:customStyle="1" w:styleId="rvts23">
    <w:name w:val="rvts23"/>
    <w:basedOn w:val="a0"/>
    <w:rsid w:val="002B6E1F"/>
  </w:style>
  <w:style w:type="character" w:customStyle="1" w:styleId="rvts46">
    <w:name w:val="rvts46"/>
    <w:basedOn w:val="a0"/>
    <w:rsid w:val="00B2100E"/>
  </w:style>
  <w:style w:type="paragraph" w:styleId="a4">
    <w:name w:val="Balloon Text"/>
    <w:basedOn w:val="a"/>
    <w:link w:val="a5"/>
    <w:uiPriority w:val="99"/>
    <w:semiHidden/>
    <w:unhideWhenUsed/>
    <w:rsid w:val="004E13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0960-16/para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Кандзюба Олег Володимирович</dc:creator>
  <cp:keywords/>
  <dc:description/>
  <cp:lastModifiedBy>Кандзюба Олег Володимирович</cp:lastModifiedBy>
  <cp:revision>10</cp:revision>
  <cp:lastPrinted>2020-05-20T11:29:00Z</cp:lastPrinted>
  <dcterms:created xsi:type="dcterms:W3CDTF">2020-04-21T09:25:00Z</dcterms:created>
  <dcterms:modified xsi:type="dcterms:W3CDTF">2020-05-20T15:20:00Z</dcterms:modified>
</cp:coreProperties>
</file>